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0AF95906" w:rsidR="00F94A94" w:rsidRDefault="003563C0">
          <w:r>
            <w:rPr>
              <w:noProof/>
              <w:lang w:eastAsia="fr-FR"/>
            </w:rPr>
            <mc:AlternateContent>
              <mc:Choice Requires="wps">
                <w:drawing>
                  <wp:anchor distT="0" distB="0" distL="114300" distR="114300" simplePos="0" relativeHeight="251653632" behindDoc="0" locked="0" layoutInCell="1" allowOverlap="1" wp14:anchorId="5E66B6A8" wp14:editId="0BF36469">
                    <wp:simplePos x="0" y="0"/>
                    <wp:positionH relativeFrom="margin">
                      <wp:posOffset>4802266</wp:posOffset>
                    </wp:positionH>
                    <wp:positionV relativeFrom="page">
                      <wp:posOffset>250166</wp:posOffset>
                    </wp:positionV>
                    <wp:extent cx="1627098" cy="646430"/>
                    <wp:effectExtent l="0" t="0" r="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27098"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5E1FE207" w:rsidR="00680BFB" w:rsidRDefault="00680BFB" w:rsidP="00055BC9">
                                <w:pPr>
                                  <w:pStyle w:val="Sansinterligne"/>
                                  <w:jc w:val="center"/>
                                  <w:rPr>
                                    <w:color w:val="FFFFFF" w:themeColor="background1"/>
                                    <w:sz w:val="24"/>
                                    <w:szCs w:val="24"/>
                                  </w:rPr>
                                </w:pPr>
                                <w:r>
                                  <w:rPr>
                                    <w:color w:val="FFFFFF" w:themeColor="background1"/>
                                    <w:sz w:val="24"/>
                                    <w:szCs w:val="24"/>
                                  </w:rPr>
                                  <w:t>DAF</w:t>
                                </w:r>
                                <w:r w:rsidR="003563C0">
                                  <w:rPr>
                                    <w:color w:val="FFFFFF" w:themeColor="background1"/>
                                    <w:sz w:val="24"/>
                                    <w:szCs w:val="24"/>
                                  </w:rPr>
                                  <w:t>_2025_000919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78.15pt;margin-top:19.7pt;width:128.1pt;height:50.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6VanwIAAJEFAAAOAAAAZHJzL2Uyb0RvYy54bWysVN9P2zAQfp+0/8Hy+0hboLCIFFVFTJMq&#10;QMDEs+vYTTTH59luk+6v39lOssLQHqblwYp9d9/9+u6urrtGkb2wrgZd0OnJhBKhOZS13hb02/Pt&#10;p0tKnGe6ZAq0KOhBOHq9+PjhqjW5mEEFqhSWIIh2eWsKWnlv8ixzvBINcydghEahBNswj1e7zUrL&#10;WkRvVDabTOZZC7Y0FrhwDl9vkpAuIr6Ugvt7KZ3wRBUUY/PxtPHchDNbXLF8a5mpat6Hwf4hiobV&#10;Gp2OUDfMM7Kz9R9QTc0tOJD+hEOTgZQ1FzEHzGY6eZPNU8WMiLlgcZwZy+T+Hyy/2z9YUpfYu9MZ&#10;JZo12KRHLBvTWyVIeMQStcblqPlkHmxI0pk18O+OaFhVqCeWzqAFQgTd7JVyuLjerJO2CeaYNeli&#10;Cw5jC0TnCcfH6Xx2MfmMpOEom5/Nz05jjzKWD9bGOv9FQEPCT0Eteo6VZ/u188E/yweV4EzpcGq4&#10;rZVK0vASg0xxxQj9QYmk/SgklgMjmUXUSESxUpbsGVKIcS60nyZRxUqRns8n+MXksTiBusEihqI0&#10;AgZkif5H7B5g0HyNnaLs9YOpiDwejSd/CywZjxbRM2g/Gje1BvsegMKses9JfyhSKk2oku82XaLK&#10;wIkNlAekj4U0V87w2xq7smbOPzCLg4Qjh8vB3+MhFbQFhf6Pkgrsz/fegz7yG6WUtDiYBXU/dswK&#10;StRXjcw/O7+YhUk+vtjjy+b4onfNCrBxU1xDhsdfNLZeDb/SQvOCO2QZvKKIaY6+C7oZflc+rQvc&#10;QVwsl1EJZ9cwv9ZPhgfoUOXAuefuhVnTE9Mjpe9gGGGWv+Fn0g2WGpY7D7KO5A11TlXt649zH4nU&#10;76iwWI7vUev3Jl38AgAA//8DAFBLAwQUAAYACAAAACEAYRBT0uEAAAALAQAADwAAAGRycy9kb3du&#10;cmV2LnhtbEyPy07DMBBF90j8gzVI7KiTNC0Q4lQ8VLGqRFs+wI0ncUo8DrHbmL/HXcFuRnN059xy&#10;FUzPzji6zpKAdJYAQ6qt6qgV8Llf3z0Ac16Skr0lFPCDDlbV9VUpC2Un2uJ551sWQ8gVUoD2fig4&#10;d7VGI93MDkjx1tjRSB/XseVqlFMMNz3PkmTJjewoftBywFeN9dfuZARMw/d7/nbcBx2m7cu6/2jU&#10;cdMIcXsTnp+AeQz+D4aLflSHKjod7ImUY72A+8VyHlEB88cc2AVI0mwB7BCnPM2AVyX/36H6BQAA&#10;//8DAFBLAQItABQABgAIAAAAIQC2gziS/gAAAOEBAAATAAAAAAAAAAAAAAAAAAAAAABbQ29udGVu&#10;dF9UeXBlc10ueG1sUEsBAi0AFAAGAAgAAAAhADj9If/WAAAAlAEAAAsAAAAAAAAAAAAAAAAALwEA&#10;AF9yZWxzLy5yZWxzUEsBAi0AFAAGAAgAAAAhAJu3pVqfAgAAkQUAAA4AAAAAAAAAAAAAAAAALgIA&#10;AGRycy9lMm9Eb2MueG1sUEsBAi0AFAAGAAgAAAAhAGEQU9LhAAAACwEAAA8AAAAAAAAAAAAAAAAA&#10;+QQAAGRycy9kb3ducmV2LnhtbFBLBQYAAAAABAAEAPMAAAAHBgAAAAA=&#10;" fillcolor="#b01513 [3204]" stroked="f" strokeweight="1.5pt">
                    <v:stroke endcap="round"/>
                    <v:path arrowok="t"/>
                    <o:lock v:ext="edit" aspectratio="t"/>
                    <v:textbox inset="3.6pt,,3.6pt">
                      <w:txbxContent>
                        <w:p w14:paraId="6FD9F0C8" w14:textId="5E1FE207" w:rsidR="00680BFB" w:rsidRDefault="00680BFB" w:rsidP="00055BC9">
                          <w:pPr>
                            <w:pStyle w:val="Sansinterligne"/>
                            <w:jc w:val="center"/>
                            <w:rPr>
                              <w:color w:val="FFFFFF" w:themeColor="background1"/>
                              <w:sz w:val="24"/>
                              <w:szCs w:val="24"/>
                            </w:rPr>
                          </w:pPr>
                          <w:r>
                            <w:rPr>
                              <w:color w:val="FFFFFF" w:themeColor="background1"/>
                              <w:sz w:val="24"/>
                              <w:szCs w:val="24"/>
                            </w:rPr>
                            <w:t>DAF</w:t>
                          </w:r>
                          <w:r w:rsidR="003563C0">
                            <w:rPr>
                              <w:color w:val="FFFFFF" w:themeColor="background1"/>
                              <w:sz w:val="24"/>
                              <w:szCs w:val="24"/>
                            </w:rPr>
                            <w:t>_2025_000919</w:t>
                          </w: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395BE8FD" w:rsidR="00055BC9" w:rsidRDefault="00055BC9">
          <w:r>
            <w:rPr>
              <w:noProof/>
              <w:lang w:eastAsia="fr-FR"/>
            </w:rPr>
            <mc:AlternateContent>
              <mc:Choice Requires="wps">
                <w:drawing>
                  <wp:anchor distT="0" distB="0" distL="114300" distR="114300" simplePos="0" relativeHeight="251661824" behindDoc="0" locked="0" layoutInCell="1" allowOverlap="1" wp14:anchorId="1F71A2E8" wp14:editId="05C06F67">
                    <wp:simplePos x="0" y="0"/>
                    <wp:positionH relativeFrom="margin">
                      <wp:posOffset>-665879</wp:posOffset>
                    </wp:positionH>
                    <wp:positionV relativeFrom="page">
                      <wp:posOffset>988827</wp:posOffset>
                    </wp:positionV>
                    <wp:extent cx="7125167" cy="1935125"/>
                    <wp:effectExtent l="19050" t="19050" r="19050" b="273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193512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152.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QsRAIAAMgEAAAOAAAAZHJzL2Uyb0RvYy54bWysVNuO0zAQfUfiHyy/0zTdXtho09WyCwhp&#10;uYhdPsB17MbC8RjbbdL9esZ2WgpISCBeLDsz58yZW66uh06TvXBegalpOZlSIgyHRpltTb88vnnx&#10;khIfmGmYBiNqehCeXq+fP7vqbSVm0IJuhCNIYnzV25q2IdiqKDxvRcf8BKwwaJTgOhbw6bZF41iP&#10;7J0uZtPpsujBNdYBF97j17tspOvEL6Xg4aOUXgSia4raQjpdOjfxLNZXrNo6ZlvFRxnsH1R0TBkM&#10;eqK6Y4GRnVO/UXWKO/Agw4RDV4CUiouUA2ZTTn/J5qFlVqRcsDjensrk/x8t/7D/5IhqajqnxLAO&#10;W/QohkBewUCWsTq99RU6PVh0CwN+xi6nTL29B/7VEwO3LTNbceMc9K1gDaorI7I4g2YeH0k2/Xto&#10;MAzbBUhEg3RdLB0WgyA7dulw6kyUwvHjqpwtyuWKEo628vJige8Ug1VHuHU+vBXQkXipqcPWJ3q2&#10;v/chymHV0SVG0yaeUe9r06QpCEzpfEfXaE4JRM2j+nDQIkM/C4k1Q10XuRRxWsWtdmTPcM50yPlH&#10;FvSMEKm0PoHG+v0MYpwLE45Jjf4RKtIU/w34hEiRwYQTuFMG3J8ly+x/zD7nHDsZhs0wzsMGmgN2&#10;0kFeJ1x/vLTgnijpcZVq6r/tmBOU6HcGp+GynM/j7qXHfLGa4cOdWzbnFmY4UtU0UJKvtyHv6846&#10;tW0xUq6fgRucIKlSb6PArGoUjuuSWj6udtzH83fy+vEDWn8HAAD//wMAUEsDBBQABgAIAAAAIQCO&#10;nDmL4gAAAA0BAAAPAAAAZHJzL2Rvd25yZXYueG1sTI/BTsMwEETvSPyDtUjcWjtV2kKIU1FEERIn&#10;mkpw3MZLEhHbUey2KV/P9gTH1TzNvM1Xo+3EkYbQeqchmSoQ5CpvWldr2JWbyR2IENEZ7LwjDWcK&#10;sCqur3LMjD+5dzpuYy24xIUMNTQx9pmUoWrIYpj6nhxnX36wGPkcamkGPHG57eRMqYW02DpeaLCn&#10;p4aq7+3B8u5zuXk7r386HF8/P3y5fqloZ7W+vRkfH0BEGuMfDBd9VoeCnfb+4EwQnYZJotJ7ZjmZ&#10;z5cgLohKljMQew3pQqUgi1z+/6L4BQAA//8DAFBLAQItABQABgAIAAAAIQC2gziS/gAAAOEBAAAT&#10;AAAAAAAAAAAAAAAAAAAAAABbQ29udGVudF9UeXBlc10ueG1sUEsBAi0AFAAGAAgAAAAhADj9If/W&#10;AAAAlAEAAAsAAAAAAAAAAAAAAAAALwEAAF9yZWxzLy5yZWxzUEsBAi0AFAAGAAgAAAAhACaZlCxE&#10;AgAAyAQAAA4AAAAAAAAAAAAAAAAALgIAAGRycy9lMm9Eb2MueG1sUEsBAi0AFAAGAAgAAAAhAI6c&#10;OYviAAAADQEAAA8AAAAAAAAAAAAAAAAAngQAAGRycy9kb3ducmV2LnhtbFBLBQYAAAAABAAEAPMA&#10;AACtBQ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p>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365D79ED" w14:textId="248BD240" w:rsidR="00055BC9" w:rsidRDefault="00055BC9"/>
        <w:p w14:paraId="42E3D4CC" w14:textId="7AE808BF" w:rsidR="00AA493B" w:rsidRDefault="00AA493B">
          <w:pPr>
            <w:rPr>
              <w:rStyle w:val="Rfrenceintense"/>
            </w:rPr>
          </w:pPr>
        </w:p>
        <w:p w14:paraId="40299048"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58068D8C" w:rsidR="00AA493B" w:rsidRPr="004D4E48" w:rsidRDefault="004D4E48" w:rsidP="004D4E48">
                <w:pPr>
                  <w:jc w:val="center"/>
                  <w:rPr>
                    <w:highlight w:val="yellow"/>
                  </w:rPr>
                </w:pPr>
                <w:r w:rsidRPr="004D4E48">
                  <w:t>Unité de Soutien de l’Infrastructure de la Défense (USID) de Lyon</w:t>
                </w:r>
              </w:p>
            </w:tc>
          </w:tr>
          <w:tr w:rsidR="00AA493B" w14:paraId="2B00829A" w14:textId="77777777" w:rsidTr="00AA493B">
            <w:tc>
              <w:tcPr>
                <w:tcW w:w="5387" w:type="dxa"/>
                <w:vAlign w:val="center"/>
              </w:tcPr>
              <w:p w14:paraId="4E4E9B1E" w14:textId="599ABEC4"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2110944B" w14:textId="77777777" w:rsidR="004D4E48" w:rsidRPr="000A1CB7" w:rsidRDefault="004D4E48" w:rsidP="004D4E48">
                <w:pPr>
                  <w:jc w:val="center"/>
                  <w:rPr>
                    <w:sz w:val="16"/>
                    <w:szCs w:val="16"/>
                  </w:rPr>
                </w:pPr>
                <w:r w:rsidRPr="000A1CB7">
                  <w:rPr>
                    <w:iCs/>
                    <w:sz w:val="16"/>
                    <w:szCs w:val="16"/>
                  </w:rPr>
                  <w:t>TSEF GOURIOU Christophe</w:t>
                </w:r>
              </w:p>
              <w:p w14:paraId="1415B45A" w14:textId="77777777" w:rsidR="004D4E48" w:rsidRPr="000A1CB7" w:rsidRDefault="004D4E48" w:rsidP="004D4E48">
                <w:pPr>
                  <w:jc w:val="center"/>
                  <w:rPr>
                    <w:sz w:val="16"/>
                    <w:szCs w:val="16"/>
                  </w:rPr>
                </w:pPr>
                <w:r w:rsidRPr="000A1CB7">
                  <w:rPr>
                    <w:sz w:val="16"/>
                    <w:szCs w:val="16"/>
                  </w:rPr>
                  <w:t>Téléphone fixe</w:t>
                </w:r>
                <w:r w:rsidRPr="000A1CB7">
                  <w:rPr>
                    <w:rFonts w:ascii="Calibri" w:hAnsi="Calibri" w:cs="Calibri"/>
                    <w:sz w:val="16"/>
                    <w:szCs w:val="16"/>
                  </w:rPr>
                  <w:t> </w:t>
                </w:r>
                <w:r w:rsidRPr="000A1CB7">
                  <w:rPr>
                    <w:sz w:val="16"/>
                    <w:szCs w:val="16"/>
                  </w:rPr>
                  <w:t xml:space="preserve">: </w:t>
                </w:r>
                <w:r w:rsidRPr="000A1CB7">
                  <w:rPr>
                    <w:rFonts w:cs="Courier New"/>
                    <w:bCs/>
                    <w:iCs/>
                    <w:sz w:val="16"/>
                    <w:szCs w:val="18"/>
                    <w:lang w:eastAsia="fr-FR"/>
                  </w:rPr>
                  <w:t>04 37 27 20 39</w:t>
                </w:r>
              </w:p>
              <w:p w14:paraId="38A19C93" w14:textId="1FB48F87" w:rsidR="00AA493B" w:rsidRPr="00B4357A" w:rsidRDefault="004D4E48" w:rsidP="004D4E48">
                <w:pPr>
                  <w:jc w:val="center"/>
                  <w:rPr>
                    <w:sz w:val="18"/>
                    <w:szCs w:val="18"/>
                  </w:rPr>
                </w:pPr>
                <w:r w:rsidRPr="000A1CB7">
                  <w:rPr>
                    <w:sz w:val="16"/>
                    <w:szCs w:val="16"/>
                  </w:rPr>
                  <w:t>Courriel</w:t>
                </w:r>
                <w:r w:rsidRPr="000A1CB7">
                  <w:rPr>
                    <w:rFonts w:ascii="Calibri" w:hAnsi="Calibri" w:cs="Calibri"/>
                    <w:sz w:val="16"/>
                    <w:szCs w:val="16"/>
                  </w:rPr>
                  <w:t> </w:t>
                </w:r>
                <w:r w:rsidRPr="000A1CB7">
                  <w:rPr>
                    <w:sz w:val="16"/>
                    <w:szCs w:val="16"/>
                  </w:rPr>
                  <w:t>: christophe.gouriou@intradef.gouv.fr</w:t>
                </w:r>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r w:rsidRPr="00B4357A">
                  <w:rPr>
                    <w:sz w:val="18"/>
                    <w:szCs w:val="18"/>
                  </w:rPr>
                  <w:t>des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36EE2363" w14:textId="2AB584B8" w:rsidR="00B4357A" w:rsidRPr="00B4357A" w:rsidRDefault="00A027A0" w:rsidP="00A027A0">
                <w:pPr>
                  <w:jc w:val="center"/>
                  <w:rPr>
                    <w:sz w:val="18"/>
                    <w:szCs w:val="18"/>
                  </w:rPr>
                </w:pPr>
                <w:r>
                  <w:rPr>
                    <w:sz w:val="18"/>
                    <w:szCs w:val="18"/>
                  </w:rPr>
                  <w:t>04.37.27.23.20</w:t>
                </w:r>
              </w:p>
            </w:tc>
          </w:tr>
        </w:tbl>
        <w:p w14:paraId="0C3BDF09" w14:textId="1236568B" w:rsidR="008B4C0A" w:rsidRDefault="008B4C0A"/>
        <w:p w14:paraId="6FE80B79" w14:textId="49A2C17A" w:rsidR="008B4C0A" w:rsidRDefault="004D4E48">
          <w:r>
            <w:rPr>
              <w:noProof/>
              <w:lang w:eastAsia="fr-FR"/>
            </w:rPr>
            <mc:AlternateContent>
              <mc:Choice Requires="wps">
                <w:drawing>
                  <wp:anchor distT="0" distB="0" distL="114300" distR="114300" simplePos="0" relativeHeight="251666944" behindDoc="0" locked="0" layoutInCell="1" allowOverlap="1" wp14:anchorId="35F281AE" wp14:editId="6672337B">
                    <wp:simplePos x="0" y="0"/>
                    <wp:positionH relativeFrom="column">
                      <wp:posOffset>-632376</wp:posOffset>
                    </wp:positionH>
                    <wp:positionV relativeFrom="paragraph">
                      <wp:posOffset>164082</wp:posOffset>
                    </wp:positionV>
                    <wp:extent cx="7098665" cy="2993366"/>
                    <wp:effectExtent l="0" t="0" r="26035" b="17145"/>
                    <wp:wrapNone/>
                    <wp:docPr id="38" name="Zone de texte 38"/>
                    <wp:cNvGraphicFramePr/>
                    <a:graphic xmlns:a="http://schemas.openxmlformats.org/drawingml/2006/main">
                      <a:graphicData uri="http://schemas.microsoft.com/office/word/2010/wordprocessingShape">
                        <wps:wsp>
                          <wps:cNvSpPr txBox="1"/>
                          <wps:spPr>
                            <a:xfrm>
                              <a:off x="0" y="0"/>
                              <a:ext cx="7098665" cy="2993366"/>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7C4B37ED" w14:textId="77777777" w:rsidR="004D4E48" w:rsidRPr="004D4E48" w:rsidRDefault="004D4E48" w:rsidP="004D4E48">
                                <w:pPr>
                                  <w:spacing w:after="200"/>
                                  <w:jc w:val="center"/>
                                  <w:rPr>
                                    <w:rFonts w:ascii="Marianne Light" w:hAnsi="Marianne Light" w:cs="Arial"/>
                                    <w:smallCaps/>
                                    <w:sz w:val="32"/>
                                    <w:szCs w:val="32"/>
                                  </w:rPr>
                                </w:pPr>
                                <w:r w:rsidRPr="004D4E48">
                                  <w:rPr>
                                    <w:rFonts w:ascii="Marianne Light" w:hAnsi="Marianne Light" w:cs="Arial"/>
                                    <w:smallCaps/>
                                    <w:sz w:val="32"/>
                                    <w:szCs w:val="32"/>
                                  </w:rPr>
                                  <w:t>Maintenance préventive et corrective sans astreinte des équipements et des réseaux d’eaux incluant les ouvrages d’assainissement</w:t>
                                </w:r>
                                <w:r w:rsidRPr="004D4E48">
                                  <w:rPr>
                                    <w:rFonts w:ascii="Calibri" w:hAnsi="Calibri" w:cs="Calibri"/>
                                    <w:smallCaps/>
                                    <w:sz w:val="32"/>
                                    <w:szCs w:val="32"/>
                                  </w:rPr>
                                  <w:t xml:space="preserve">, AEP, EU/EV, EP </w:t>
                                </w:r>
                                <w:r w:rsidRPr="004D4E48">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6CAD7F99" w14:textId="77777777" w:rsidR="004D4E48" w:rsidRPr="004D4E48" w:rsidRDefault="004D4E48" w:rsidP="004D4E48">
                                <w:pPr>
                                  <w:spacing w:after="200"/>
                                  <w:jc w:val="center"/>
                                  <w:rPr>
                                    <w:rFonts w:asciiTheme="majorHAnsi" w:hAnsiTheme="majorHAnsi" w:cs="Arial"/>
                                    <w:sz w:val="28"/>
                                    <w:szCs w:val="28"/>
                                  </w:rPr>
                                </w:pPr>
                                <w:r w:rsidRPr="004D4E48">
                                  <w:rPr>
                                    <w:rFonts w:ascii="Marianne Light" w:hAnsi="Marianne Light" w:cs="Arial"/>
                                    <w:smallCaps/>
                                    <w:sz w:val="28"/>
                                    <w:szCs w:val="28"/>
                                  </w:rPr>
                                  <w:t>Lot 4</w:t>
                                </w:r>
                                <w:r w:rsidRPr="004D4E48">
                                  <w:rPr>
                                    <w:rFonts w:ascii="Calibri" w:hAnsi="Calibri" w:cs="Calibri"/>
                                    <w:smallCaps/>
                                    <w:sz w:val="28"/>
                                    <w:szCs w:val="28"/>
                                  </w:rPr>
                                  <w:t> </w:t>
                                </w:r>
                                <w:r w:rsidRPr="004D4E48">
                                  <w:rPr>
                                    <w:rFonts w:ascii="Marianne Light" w:hAnsi="Marianne Light" w:cs="Arial"/>
                                    <w:smallCaps/>
                                    <w:sz w:val="28"/>
                                    <w:szCs w:val="28"/>
                                  </w:rPr>
                                  <w:t xml:space="preserve">: tous sites – stations de lavages auto blindés </w:t>
                                </w:r>
                              </w:p>
                              <w:p w14:paraId="4EC32BD6" w14:textId="5704FE33" w:rsidR="00680BFB" w:rsidRPr="00395BCD" w:rsidRDefault="004D4E48" w:rsidP="004D4E48">
                                <w:pPr>
                                  <w:jc w:val="center"/>
                                  <w:rPr>
                                    <w:rFonts w:cs="Arial"/>
                                    <w:sz w:val="22"/>
                                    <w:szCs w:val="22"/>
                                  </w:rPr>
                                </w:pPr>
                                <w:r w:rsidRPr="004D4E48">
                                  <w:rPr>
                                    <w:rFonts w:cs="Arial"/>
                                    <w:sz w:val="22"/>
                                    <w:szCs w:val="22"/>
                                  </w:rPr>
                                  <w:t>Département(s) concerné(s)</w:t>
                                </w:r>
                                <w:r w:rsidRPr="004D4E48">
                                  <w:rPr>
                                    <w:rFonts w:ascii="Calibri" w:hAnsi="Calibri" w:cs="Calibri"/>
                                    <w:sz w:val="22"/>
                                    <w:szCs w:val="22"/>
                                  </w:rPr>
                                  <w:t> </w:t>
                                </w:r>
                                <w:r w:rsidRPr="004D4E48">
                                  <w:rPr>
                                    <w:rFonts w:cs="Arial"/>
                                    <w:sz w:val="22"/>
                                    <w:szCs w:val="22"/>
                                  </w:rPr>
                                  <w:t>: Ain (01), Ardèche (07), Drôme (26), Jura (39), Haute-Loire (42), Rhône (69)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81AE" id="_x0000_t202" coordsize="21600,21600" o:spt="202" path="m,l,21600r21600,l21600,xe">
                    <v:stroke joinstyle="miter"/>
                    <v:path gradientshapeok="t" o:connecttype="rect"/>
                  </v:shapetype>
                  <v:shape id="Zone de texte 38" o:spid="_x0000_s1028" type="#_x0000_t202" style="position:absolute;left:0;text-align:left;margin-left:-49.8pt;margin-top:12.9pt;width:558.95pt;height:235.7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undwIAADIFAAAOAAAAZHJzL2Uyb0RvYy54bWysVFFPGzEMfp+0/xDlfVxboNCKK+pATJMQ&#10;oMGEtLc0l9DTkjhL3N6VXz8n1zsQQ3uY9nLn2J/t2P6cs/PWGrZVIdbgSj4+GHGmnISqdk8l//5w&#10;9emUs4jCVcKAUyXfqcjPFx8/nDV+riawBlOpwCiIi/PGl3yN6OdFEeVaWREPwCtHRg3BCqRjeCqq&#10;IBqKbk0xGY2mRQOh8gGkipG0l52RL3J8rZXEW62jQmZKTnfD/A35u0rfYnEm5k9B+HUt99cQ/3AL&#10;K2pHSYdQlwIF24T6j1C2lgEiaDyQYAvQupYq10DVjEdvqrlfC69yLdSc6Ic2xf8XVt5s7wKrq5If&#10;0qScsDSjHzQpVimGqkXFSE9NanycE/beExrbz9DSsHt9JGWqvdXBpj9VxchO7d4NLaZQTJLyZDQ7&#10;nU6POZNkm8xmh4fTaYpTvLj7EPGLAsuSUPJAM8ytFdvriB20h6RsxiVdul93jyzhzqjO+E1pKo8y&#10;T3KQTCx1YQLbCqJE9TNXQdmNI2Ry0bUxg9P4PSeDvdMem9xUJtvgOHrP8SXbgM4ZweHgaGsH4e/O&#10;usP3VXe1prKxXbV5lpN+NCuodjSxAB3xo5dXNXX1WkS8E4GYTkOi7cVb+mgDTclhL3G2hvD8nj7h&#10;iYBk5ayhzSl5/LURQXFmvjqi5mx8dJRWLR+Ojk8mdAivLavXFrexF0CTGNM74WUWEx5NL+oA9pGW&#10;fJmykkk4SblLjr14gd0+0yMh1XKZQbRcXuC1u/cyhU5dTpx5aB9F8HtiJXrfQL9jYv6GXx02eTpY&#10;bhB0ncmX+tx1dd9/WsxM3/0jkjb/9TmjXp66xW8AAAD//wMAUEsDBBQABgAIAAAAIQCLJXfS4AAA&#10;AAsBAAAPAAAAZHJzL2Rvd25yZXYueG1sTI/BTsMwEETvSPyDtUjcWrsB2ibEqQCBxLWBqnBz420S&#10;iNdR7Lbh79me4Ljap5k3+Wp0nTjiEFpPGmZTBQKp8ralWsP728tkCSJEQ9Z0nlDDDwZYFZcXucms&#10;P9Eaj2WsBYdQyIyGJsY+kzJUDToTpr5H4t/eD85EPoda2sGcONx1MlFqLp1piRsa0+NTg9V3eXDc&#10;+5x++Nevx+TTqnK9GTe93G97ra+vxod7EBHH+AfDWZ/VoWCnnT+QDaLTMEnTOaMakjuecAbUbHkD&#10;YqfhNl0kIItc/t9Q/AIAAP//AwBQSwECLQAUAAYACAAAACEAtoM4kv4AAADhAQAAEwAAAAAAAAAA&#10;AAAAAAAAAAAAW0NvbnRlbnRfVHlwZXNdLnhtbFBLAQItABQABgAIAAAAIQA4/SH/1gAAAJQBAAAL&#10;AAAAAAAAAAAAAAAAAC8BAABfcmVscy8ucmVsc1BLAQItABQABgAIAAAAIQBBVmundwIAADIFAAAO&#10;AAAAAAAAAAAAAAAAAC4CAABkcnMvZTJvRG9jLnhtbFBLAQItABQABgAIAAAAIQCLJXfS4AAAAAsB&#10;AAAPAAAAAAAAAAAAAAAAANEEAABkcnMvZG93bnJldi54bWxQSwUGAAAAAAQABADzAAAA3gU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7C4B37ED" w14:textId="77777777" w:rsidR="004D4E48" w:rsidRPr="004D4E48" w:rsidRDefault="004D4E48" w:rsidP="004D4E48">
                          <w:pPr>
                            <w:spacing w:after="200"/>
                            <w:jc w:val="center"/>
                            <w:rPr>
                              <w:rFonts w:ascii="Marianne Light" w:hAnsi="Marianne Light" w:cs="Arial"/>
                              <w:smallCaps/>
                              <w:sz w:val="32"/>
                              <w:szCs w:val="32"/>
                            </w:rPr>
                          </w:pPr>
                          <w:r w:rsidRPr="004D4E48">
                            <w:rPr>
                              <w:rFonts w:ascii="Marianne Light" w:hAnsi="Marianne Light" w:cs="Arial"/>
                              <w:smallCaps/>
                              <w:sz w:val="32"/>
                              <w:szCs w:val="32"/>
                            </w:rPr>
                            <w:t>Maintenance préventive et corrective sans astreinte des équipements et des réseaux d’eaux incluant les ouvrages d’assainissement</w:t>
                          </w:r>
                          <w:r w:rsidRPr="004D4E48">
                            <w:rPr>
                              <w:rFonts w:ascii="Calibri" w:hAnsi="Calibri" w:cs="Calibri"/>
                              <w:smallCaps/>
                              <w:sz w:val="32"/>
                              <w:szCs w:val="32"/>
                            </w:rPr>
                            <w:t xml:space="preserve">, AEP, EU/EV, EP </w:t>
                          </w:r>
                          <w:r w:rsidRPr="004D4E48">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6CAD7F99" w14:textId="77777777" w:rsidR="004D4E48" w:rsidRPr="004D4E48" w:rsidRDefault="004D4E48" w:rsidP="004D4E48">
                          <w:pPr>
                            <w:spacing w:after="200"/>
                            <w:jc w:val="center"/>
                            <w:rPr>
                              <w:rFonts w:asciiTheme="majorHAnsi" w:hAnsiTheme="majorHAnsi" w:cs="Arial"/>
                              <w:sz w:val="28"/>
                              <w:szCs w:val="28"/>
                            </w:rPr>
                          </w:pPr>
                          <w:r w:rsidRPr="004D4E48">
                            <w:rPr>
                              <w:rFonts w:ascii="Marianne Light" w:hAnsi="Marianne Light" w:cs="Arial"/>
                              <w:smallCaps/>
                              <w:sz w:val="28"/>
                              <w:szCs w:val="28"/>
                            </w:rPr>
                            <w:t>Lot 4</w:t>
                          </w:r>
                          <w:r w:rsidRPr="004D4E48">
                            <w:rPr>
                              <w:rFonts w:ascii="Calibri" w:hAnsi="Calibri" w:cs="Calibri"/>
                              <w:smallCaps/>
                              <w:sz w:val="28"/>
                              <w:szCs w:val="28"/>
                            </w:rPr>
                            <w:t> </w:t>
                          </w:r>
                          <w:r w:rsidRPr="004D4E48">
                            <w:rPr>
                              <w:rFonts w:ascii="Marianne Light" w:hAnsi="Marianne Light" w:cs="Arial"/>
                              <w:smallCaps/>
                              <w:sz w:val="28"/>
                              <w:szCs w:val="28"/>
                            </w:rPr>
                            <w:t xml:space="preserve">: tous sites – stations de lavages auto blindés </w:t>
                          </w:r>
                        </w:p>
                        <w:p w14:paraId="4EC32BD6" w14:textId="5704FE33" w:rsidR="00680BFB" w:rsidRPr="00395BCD" w:rsidRDefault="004D4E48" w:rsidP="004D4E48">
                          <w:pPr>
                            <w:jc w:val="center"/>
                            <w:rPr>
                              <w:rFonts w:cs="Arial"/>
                              <w:sz w:val="22"/>
                              <w:szCs w:val="22"/>
                            </w:rPr>
                          </w:pPr>
                          <w:r w:rsidRPr="004D4E48">
                            <w:rPr>
                              <w:rFonts w:cs="Arial"/>
                              <w:sz w:val="22"/>
                              <w:szCs w:val="22"/>
                            </w:rPr>
                            <w:t>Département(s) concerné(s)</w:t>
                          </w:r>
                          <w:r w:rsidRPr="004D4E48">
                            <w:rPr>
                              <w:rFonts w:ascii="Calibri" w:hAnsi="Calibri" w:cs="Calibri"/>
                              <w:sz w:val="22"/>
                              <w:szCs w:val="22"/>
                            </w:rPr>
                            <w:t> </w:t>
                          </w:r>
                          <w:r w:rsidRPr="004D4E48">
                            <w:rPr>
                              <w:rFonts w:cs="Arial"/>
                              <w:sz w:val="22"/>
                              <w:szCs w:val="22"/>
                            </w:rPr>
                            <w:t>: Ain (01), Ardèche (07), Drôme (26), Jura (39), Haute-Loire (42), Rhône (69)</w:t>
                          </w: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58145C42" w:rsidR="008B4C0A" w:rsidRDefault="008B4C0A"/>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r w:rsidRPr="001F02B6">
            <w:rPr>
              <w:rStyle w:val="Emphaseintense"/>
            </w:rPr>
            <w:t>OU</w:t>
          </w:r>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1ère entreprise co-traitante,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entreprise co</w:t>
          </w:r>
          <w:r w:rsidRPr="001F02B6">
            <w:rPr>
              <w:b/>
              <w:lang w:eastAsia="ar-SA"/>
            </w:rPr>
            <w:noBreakHyphen/>
            <w:t>traitante</w:t>
          </w:r>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B0484B"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et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w:t>
      </w:r>
      <w:r>
        <w:lastRenderedPageBreak/>
        <w:t>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B0484B">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0" w:name="MminTTC1A2"/>
      <w:r w:rsidRPr="00B65F34">
        <w:instrText xml:space="preserve"> FORMTEXT </w:instrText>
      </w:r>
      <w:r w:rsidRPr="00B65F34">
        <w:fldChar w:fldCharType="separate"/>
      </w:r>
      <w:r w:rsidRPr="00B65F34">
        <w:t xml:space="preserve">                              </w:t>
      </w:r>
      <w:r w:rsidRPr="00B65F34">
        <w:fldChar w:fldCharType="end"/>
      </w:r>
      <w:bookmarkEnd w:id="0"/>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1" w:name="Mmin1"/>
            <w:r>
              <w:rPr>
                <w:bCs/>
              </w:rPr>
              <w:t>PU</w:t>
            </w:r>
            <w:r w:rsidRPr="00B65F34">
              <w:rPr>
                <w:bCs/>
                <w:vertAlign w:val="subscript"/>
              </w:rPr>
              <w:t>F1</w:t>
            </w:r>
            <w:r w:rsidRPr="00B65F34">
              <w:rPr>
                <w:bCs/>
              </w:rPr>
              <w:t xml:space="preserve"> + 3/4 × PU</w:t>
            </w:r>
            <w:r w:rsidRPr="00B65F34">
              <w:rPr>
                <w:bCs/>
                <w:vertAlign w:val="subscript"/>
              </w:rPr>
              <w:t>F2Annuel</w:t>
            </w:r>
            <w:bookmarkEnd w:id="1"/>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2" w:name="Mmin2_4"/>
            <w:r w:rsidRPr="00B65F34">
              <w:rPr>
                <w:bCs/>
              </w:rPr>
              <w:t>PU</w:t>
            </w:r>
            <w:r w:rsidRPr="00B65F34">
              <w:rPr>
                <w:bCs/>
                <w:vertAlign w:val="subscript"/>
              </w:rPr>
              <w:t>F2Annuel</w:t>
            </w:r>
            <w:bookmarkEnd w:id="2"/>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3" w:name="Mmax"/>
      <w:r w:rsidRPr="00B65F34">
        <w:rPr>
          <w:bCs/>
        </w:rPr>
        <w:t>5 × PU</w:t>
      </w:r>
      <w:r w:rsidRPr="00B65F34">
        <w:rPr>
          <w:bCs/>
          <w:vertAlign w:val="subscript"/>
        </w:rPr>
        <w:t>F2Annuel</w:t>
      </w:r>
      <w:bookmarkEnd w:id="3"/>
    </w:p>
    <w:p w14:paraId="07215C74" w14:textId="77777777" w:rsidR="00B65F34" w:rsidRPr="00B65F34" w:rsidRDefault="00B65F34" w:rsidP="00B65F34"/>
    <w:p w14:paraId="25E48F68" w14:textId="77777777" w:rsidR="00B65F34" w:rsidRPr="00B65F34" w:rsidRDefault="00B65F34" w:rsidP="00B65F34">
      <w:r w:rsidRPr="00B65F34">
        <w:rPr>
          <w:bCs/>
        </w:rPr>
        <w:t xml:space="preserve">avec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(cf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4"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4"/>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5"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6"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7"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La durée et les délais du marché sont spécifiés à l’article 1.5. du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37BA412B" w:rsidR="00B0484B" w:rsidRDefault="00B0484B">
      <w:pPr>
        <w:spacing w:after="200"/>
        <w:jc w:val="left"/>
      </w:pPr>
      <w:r>
        <w:br w:type="page"/>
      </w:r>
    </w:p>
    <w:p w14:paraId="7F62D700" w14:textId="77777777"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B0484B">
        <w:trPr>
          <w:trHeight w:val="3949"/>
        </w:trPr>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bookmarkStart w:id="8" w:name="_GoBack"/>
            <w:bookmarkEnd w:id="8"/>
          </w:p>
          <w:p w14:paraId="75A1FE13" w14:textId="77777777" w:rsidR="001612A6" w:rsidRPr="001612A6" w:rsidRDefault="001612A6" w:rsidP="001612A6">
            <w:pPr>
              <w:rPr>
                <w:bCs/>
              </w:rPr>
            </w:pPr>
          </w:p>
        </w:tc>
      </w:tr>
      <w:tr w:rsidR="001612A6" w:rsidRPr="001612A6" w14:paraId="5AAB961F" w14:textId="77777777" w:rsidTr="00B0484B">
        <w:trPr>
          <w:trHeight w:val="2969"/>
        </w:trPr>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053666E6" w14:textId="340EA47A" w:rsidR="001612A6" w:rsidRDefault="001612A6">
      <w:pPr>
        <w:spacing w:after="200"/>
        <w:jc w:val="left"/>
      </w:pPr>
      <w:r>
        <w:br w:type="page"/>
      </w:r>
    </w:p>
    <w:p w14:paraId="7EEFCCD5" w14:textId="77777777" w:rsidR="001612A6" w:rsidRDefault="001612A6" w:rsidP="001612A6">
      <w:pPr>
        <w:rPr>
          <w:rStyle w:val="Emphaseintense"/>
        </w:rPr>
      </w:pPr>
      <w:r w:rsidRPr="00025E91">
        <w:rPr>
          <w:rStyle w:val="Emphaseintense"/>
        </w:rPr>
        <w:lastRenderedPageBreak/>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r>
              <w:t xml:space="preserve">A  …………………………………..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7E60D" w14:textId="77777777" w:rsidR="00334432" w:rsidRDefault="00334432" w:rsidP="00EA6B59">
      <w:pPr>
        <w:spacing w:line="240" w:lineRule="auto"/>
      </w:pPr>
      <w:r>
        <w:separator/>
      </w:r>
    </w:p>
  </w:endnote>
  <w:endnote w:type="continuationSeparator" w:id="0">
    <w:p w14:paraId="2A7C8E37" w14:textId="77777777" w:rsidR="00334432" w:rsidRDefault="00334432"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0963EB8F" w:rsidR="00146D64" w:rsidRDefault="00680BFB">
        <w:pPr>
          <w:pStyle w:val="Pieddepage"/>
          <w:jc w:val="center"/>
        </w:pPr>
        <w:r>
          <w:fldChar w:fldCharType="begin"/>
        </w:r>
        <w:r>
          <w:instrText>PAGE   \* MERGEFORMAT</w:instrText>
        </w:r>
        <w:r>
          <w:fldChar w:fldCharType="separate"/>
        </w:r>
        <w:r w:rsidR="00B0484B">
          <w:rPr>
            <w:noProof/>
          </w:rPr>
          <w:t>8</w:t>
        </w:r>
        <w:r>
          <w:fldChar w:fldCharType="end"/>
        </w:r>
      </w:p>
      <w:p w14:paraId="775D6F79" w14:textId="0C022C81" w:rsidR="00680BFB" w:rsidRDefault="00146D64">
        <w:pPr>
          <w:pStyle w:val="Pieddepage"/>
          <w:jc w:val="center"/>
        </w:pPr>
        <w:r w:rsidRPr="00F23B53">
          <w:t xml:space="preserve">AE </w:t>
        </w:r>
        <w:r w:rsidRPr="004D7F93">
          <w:t>– ESID</w:t>
        </w:r>
        <w:r w:rsidR="004D7F93" w:rsidRPr="004D7F93">
          <w:t xml:space="preserve"> 25 201</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BCC8" w14:textId="77777777" w:rsidR="00334432" w:rsidRDefault="00334432" w:rsidP="00EA6B59">
      <w:pPr>
        <w:spacing w:line="240" w:lineRule="auto"/>
      </w:pPr>
      <w:r>
        <w:separator/>
      </w:r>
    </w:p>
  </w:footnote>
  <w:footnote w:type="continuationSeparator" w:id="0">
    <w:p w14:paraId="7EFEC509" w14:textId="77777777" w:rsidR="00334432" w:rsidRDefault="00334432"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3633"/>
    <w:rsid w:val="000F38D9"/>
    <w:rsid w:val="00104D53"/>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34432"/>
    <w:rsid w:val="003563C0"/>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2FF6"/>
    <w:rsid w:val="004465ED"/>
    <w:rsid w:val="004603E0"/>
    <w:rsid w:val="004762CE"/>
    <w:rsid w:val="00486D1C"/>
    <w:rsid w:val="004D4E48"/>
    <w:rsid w:val="004D527E"/>
    <w:rsid w:val="004D7F93"/>
    <w:rsid w:val="004F313A"/>
    <w:rsid w:val="00532B4C"/>
    <w:rsid w:val="00561DF6"/>
    <w:rsid w:val="00563588"/>
    <w:rsid w:val="005866EA"/>
    <w:rsid w:val="00592674"/>
    <w:rsid w:val="005B20AE"/>
    <w:rsid w:val="005D5D11"/>
    <w:rsid w:val="005D6E3B"/>
    <w:rsid w:val="005E7372"/>
    <w:rsid w:val="00654E35"/>
    <w:rsid w:val="006626C3"/>
    <w:rsid w:val="00665859"/>
    <w:rsid w:val="00680BFB"/>
    <w:rsid w:val="006947F8"/>
    <w:rsid w:val="006A1A77"/>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73E3"/>
    <w:rsid w:val="009B3C4B"/>
    <w:rsid w:val="009C3205"/>
    <w:rsid w:val="009E2D62"/>
    <w:rsid w:val="009E762F"/>
    <w:rsid w:val="009F2578"/>
    <w:rsid w:val="009F6923"/>
    <w:rsid w:val="00A027A0"/>
    <w:rsid w:val="00A21545"/>
    <w:rsid w:val="00A234D4"/>
    <w:rsid w:val="00A413FD"/>
    <w:rsid w:val="00A5473E"/>
    <w:rsid w:val="00A55631"/>
    <w:rsid w:val="00A913A2"/>
    <w:rsid w:val="00AA493B"/>
    <w:rsid w:val="00AC5302"/>
    <w:rsid w:val="00AE4899"/>
    <w:rsid w:val="00B0484B"/>
    <w:rsid w:val="00B0784B"/>
    <w:rsid w:val="00B10CDB"/>
    <w:rsid w:val="00B13679"/>
    <w:rsid w:val="00B165C6"/>
    <w:rsid w:val="00B2741C"/>
    <w:rsid w:val="00B4357A"/>
    <w:rsid w:val="00B6513A"/>
    <w:rsid w:val="00B65F34"/>
    <w:rsid w:val="00B77C96"/>
    <w:rsid w:val="00B82EAA"/>
    <w:rsid w:val="00B9098A"/>
    <w:rsid w:val="00BA6236"/>
    <w:rsid w:val="00BC69E5"/>
    <w:rsid w:val="00C010E5"/>
    <w:rsid w:val="00C10ED3"/>
    <w:rsid w:val="00C32946"/>
    <w:rsid w:val="00C347F2"/>
    <w:rsid w:val="00C43174"/>
    <w:rsid w:val="00C44439"/>
    <w:rsid w:val="00C6454D"/>
    <w:rsid w:val="00C96EEA"/>
    <w:rsid w:val="00CA3057"/>
    <w:rsid w:val="00D0260B"/>
    <w:rsid w:val="00D11A47"/>
    <w:rsid w:val="00D1322D"/>
    <w:rsid w:val="00D35C82"/>
    <w:rsid w:val="00D42FFE"/>
    <w:rsid w:val="00D47886"/>
    <w:rsid w:val="00D5331B"/>
    <w:rsid w:val="00D5674B"/>
    <w:rsid w:val="00D61232"/>
    <w:rsid w:val="00D66569"/>
    <w:rsid w:val="00D71A45"/>
    <w:rsid w:val="00DB5F97"/>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CC941-D7CB-4D4F-8F20-83611F7A5C17}">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5.xml><?xml version="1.0" encoding="utf-8"?>
<ds:datastoreItem xmlns:ds="http://schemas.openxmlformats.org/officeDocument/2006/customXml" ds:itemID="{292A6F76-CC0C-46F7-9594-3F736EBC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1663</Words>
  <Characters>9151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10</cp:revision>
  <cp:lastPrinted>2020-04-22T14:04:00Z</cp:lastPrinted>
  <dcterms:created xsi:type="dcterms:W3CDTF">2025-01-06T09:03:00Z</dcterms:created>
  <dcterms:modified xsi:type="dcterms:W3CDTF">2025-12-16T13:59:00Z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